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AB5A8D" w:rsidP="00F32306">
      <w:pPr>
        <w:pStyle w:val="a4"/>
        <w:rPr>
          <w:bCs/>
        </w:rPr>
      </w:pPr>
      <w:r>
        <w:rPr>
          <w:bCs/>
        </w:rPr>
        <w:t>Ф</w:t>
      </w:r>
      <w:r w:rsidR="005D284E" w:rsidRPr="008E7B0C">
        <w:rPr>
          <w:bCs/>
        </w:rPr>
        <w:t>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801DD5">
        <w:rPr>
          <w:sz w:val="28"/>
          <w:szCs w:val="28"/>
        </w:rPr>
        <w:t xml:space="preserve">Архангельской области </w:t>
      </w:r>
      <w:r w:rsidR="001B61CA">
        <w:rPr>
          <w:sz w:val="28"/>
          <w:szCs w:val="28"/>
        </w:rPr>
        <w:t>«Об административной комиссии Пинежского муниципального округа Архангельской области</w:t>
      </w:r>
      <w:r w:rsidR="003966E7" w:rsidRPr="00B42A4B">
        <w:rPr>
          <w:sz w:val="28"/>
          <w:szCs w:val="28"/>
        </w:rPr>
        <w:t>»</w:t>
      </w:r>
      <w:r w:rsidR="003966E7">
        <w:rPr>
          <w:sz w:val="28"/>
          <w:szCs w:val="28"/>
        </w:rPr>
        <w:t xml:space="preserve"> расходов из местного</w:t>
      </w:r>
      <w:r w:rsidRPr="00B42A4B">
        <w:rPr>
          <w:sz w:val="28"/>
          <w:szCs w:val="28"/>
        </w:rPr>
        <w:t xml:space="preserve"> бюджета </w:t>
      </w:r>
      <w:r w:rsidR="001B61CA">
        <w:rPr>
          <w:sz w:val="28"/>
          <w:szCs w:val="28"/>
        </w:rPr>
        <w:t xml:space="preserve">на 2023 год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1B61CA" w:rsidRPr="0005292B" w:rsidRDefault="001B61CA" w:rsidP="001B61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5292B">
        <w:rPr>
          <w:sz w:val="28"/>
          <w:szCs w:val="28"/>
        </w:rPr>
        <w:t xml:space="preserve">В 2024 году из областного бюджета будут выделены денежные ассигнования на исполнение государственных полномочий в сфере административных правонарушений в размере </w:t>
      </w:r>
      <w:r w:rsidR="0005292B" w:rsidRPr="0005292B">
        <w:rPr>
          <w:sz w:val="28"/>
          <w:szCs w:val="28"/>
        </w:rPr>
        <w:t>1268,0 тыс</w:t>
      </w:r>
      <w:proofErr w:type="gramStart"/>
      <w:r w:rsidR="0005292B" w:rsidRPr="0005292B">
        <w:rPr>
          <w:sz w:val="28"/>
          <w:szCs w:val="28"/>
        </w:rPr>
        <w:t>.р</w:t>
      </w:r>
      <w:proofErr w:type="gramEnd"/>
      <w:r w:rsidR="0005292B" w:rsidRPr="0005292B">
        <w:rPr>
          <w:sz w:val="28"/>
          <w:szCs w:val="28"/>
        </w:rPr>
        <w:t>уб.</w:t>
      </w:r>
      <w:r w:rsidRPr="0005292B">
        <w:rPr>
          <w:sz w:val="28"/>
          <w:szCs w:val="28"/>
        </w:rPr>
        <w:t xml:space="preserve"> </w:t>
      </w:r>
    </w:p>
    <w:p w:rsidR="001B61CA" w:rsidRPr="0005292B" w:rsidRDefault="001B61CA" w:rsidP="001B61C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5292B">
        <w:rPr>
          <w:sz w:val="28"/>
          <w:szCs w:val="28"/>
        </w:rPr>
        <w:t xml:space="preserve"> Общий о</w:t>
      </w:r>
      <w:r w:rsidRPr="0005292B">
        <w:rPr>
          <w:rFonts w:eastAsiaTheme="minorHAnsi"/>
          <w:sz w:val="28"/>
          <w:szCs w:val="28"/>
          <w:lang w:eastAsia="en-US"/>
        </w:rPr>
        <w:t xml:space="preserve">бъем субвенции местному бюджету на осуществление государственных полномочий в сфере административных правонарушений рассчитан в соответствии со ст.21 </w:t>
      </w:r>
      <w:r w:rsidRPr="0005292B">
        <w:rPr>
          <w:sz w:val="28"/>
          <w:szCs w:val="28"/>
        </w:rPr>
        <w:t xml:space="preserve">Закона Архангельской области от 20.09.2005 N 84-5-ОЗ "О наделении органов местного самоуправления муниципальных образований Архангельской области отдельными государственными полномочиями".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3966E7" w:rsidP="0078418E">
      <w:pPr>
        <w:jc w:val="both"/>
        <w:rPr>
          <w:sz w:val="28"/>
        </w:rPr>
      </w:pPr>
      <w:r>
        <w:rPr>
          <w:sz w:val="28"/>
        </w:rPr>
        <w:t>Глава</w:t>
      </w:r>
      <w:r w:rsidR="0078418E">
        <w:rPr>
          <w:sz w:val="28"/>
        </w:rPr>
        <w:t xml:space="preserve"> Пинежского муниципального района </w:t>
      </w:r>
      <w:r>
        <w:rPr>
          <w:sz w:val="28"/>
        </w:rPr>
        <w:t xml:space="preserve">                                 А.С.Чечулин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6C0CBC" w:rsidRDefault="006C0CBC" w:rsidP="00446399">
      <w:pPr>
        <w:rPr>
          <w:sz w:val="28"/>
        </w:rPr>
      </w:pPr>
    </w:p>
    <w:p w:rsidR="001B61CA" w:rsidRDefault="001B61CA" w:rsidP="00446399"/>
    <w:p w:rsidR="0005292B" w:rsidRDefault="0005292B" w:rsidP="00446399"/>
    <w:p w:rsidR="006C0CBC" w:rsidRPr="00446399" w:rsidRDefault="006C0CBC" w:rsidP="00446399"/>
    <w:p w:rsidR="008F53A0" w:rsidRPr="00B42A4B" w:rsidRDefault="008F53A0" w:rsidP="001B61CA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3966E7" w:rsidRPr="006C0CBC" w:rsidRDefault="008F53A0" w:rsidP="001B61CA">
      <w:pPr>
        <w:jc w:val="center"/>
        <w:rPr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проекту решения </w:t>
      </w:r>
      <w:r w:rsidRPr="00B42A4B">
        <w:rPr>
          <w:sz w:val="28"/>
          <w:szCs w:val="28"/>
        </w:rPr>
        <w:t xml:space="preserve">Собрания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Pr="00B42A4B">
        <w:rPr>
          <w:sz w:val="28"/>
          <w:szCs w:val="28"/>
        </w:rPr>
        <w:t xml:space="preserve"> Архангельской области</w:t>
      </w:r>
      <w:r w:rsidR="006C0CBC" w:rsidRPr="00B42A4B">
        <w:rPr>
          <w:sz w:val="28"/>
          <w:szCs w:val="28"/>
        </w:rPr>
        <w:t xml:space="preserve"> </w:t>
      </w:r>
      <w:r w:rsidR="001B61CA" w:rsidRPr="00B42A4B">
        <w:rPr>
          <w:sz w:val="28"/>
          <w:szCs w:val="28"/>
        </w:rPr>
        <w:t>«</w:t>
      </w:r>
      <w:r w:rsidR="001B61CA">
        <w:rPr>
          <w:sz w:val="28"/>
          <w:szCs w:val="28"/>
        </w:rPr>
        <w:t>Об административной комиссии Пинежского муниципального округа Архангельской области</w:t>
      </w:r>
      <w:r w:rsidR="001B61CA" w:rsidRPr="00B42A4B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8F53A0" w:rsidRDefault="008F53A0" w:rsidP="006C0CBC">
      <w:pPr>
        <w:jc w:val="both"/>
        <w:rPr>
          <w:shd w:val="clear" w:color="auto" w:fill="FFFFFF"/>
        </w:rPr>
      </w:pPr>
    </w:p>
    <w:p w:rsidR="00642304" w:rsidRPr="008A01C8" w:rsidRDefault="00642304" w:rsidP="003966E7">
      <w:pPr>
        <w:jc w:val="both"/>
        <w:rPr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8A01C8">
        <w:rPr>
          <w:sz w:val="28"/>
          <w:szCs w:val="28"/>
        </w:rPr>
        <w:t>Внесение на рассмотрение Собрания депутатов Пинежского муниципального округа проекта решения Собрания депутатов</w:t>
      </w:r>
      <w:r w:rsidR="003966E7" w:rsidRPr="008A01C8">
        <w:rPr>
          <w:sz w:val="28"/>
          <w:szCs w:val="28"/>
        </w:rPr>
        <w:t xml:space="preserve"> </w:t>
      </w:r>
      <w:r w:rsidR="001B61CA" w:rsidRPr="008A01C8">
        <w:rPr>
          <w:sz w:val="28"/>
          <w:szCs w:val="28"/>
        </w:rPr>
        <w:t>«Об административной комиссии Пинежского муниципального округа Архангельской области»</w:t>
      </w:r>
      <w:r w:rsidR="003966E7" w:rsidRPr="008A01C8">
        <w:rPr>
          <w:sz w:val="28"/>
          <w:szCs w:val="28"/>
        </w:rPr>
        <w:t xml:space="preserve"> </w:t>
      </w:r>
      <w:r w:rsidRPr="008A01C8">
        <w:rPr>
          <w:sz w:val="28"/>
          <w:szCs w:val="28"/>
        </w:rPr>
        <w:t>обусловлено следующим.</w:t>
      </w:r>
    </w:p>
    <w:p w:rsidR="008A01C8" w:rsidRPr="008A01C8" w:rsidRDefault="00642304" w:rsidP="008A01C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A01C8">
        <w:rPr>
          <w:sz w:val="28"/>
          <w:szCs w:val="28"/>
        </w:rPr>
        <w:tab/>
      </w:r>
      <w:r w:rsidR="008A01C8" w:rsidRPr="008A01C8">
        <w:rPr>
          <w:sz w:val="28"/>
          <w:szCs w:val="28"/>
        </w:rPr>
        <w:t>В соответствии со статьей 19 Закона Архангельской области от 20.09.2005 N 84-5-ОЗ "О наделении органов местного самоуправления муниципальных образований Архангельской области отдельными государственными полномочиями" а</w:t>
      </w:r>
      <w:r w:rsidR="008A01C8" w:rsidRPr="008A01C8">
        <w:rPr>
          <w:rFonts w:eastAsiaTheme="minorHAnsi"/>
          <w:sz w:val="28"/>
          <w:szCs w:val="28"/>
          <w:lang w:eastAsia="en-US"/>
        </w:rPr>
        <w:t xml:space="preserve">дминистративные комиссии создаются и ликвидируются представительными органами муниципальных образований в соответствии с областным </w:t>
      </w:r>
      <w:hyperlink r:id="rId6" w:history="1">
        <w:r w:rsidR="008A01C8" w:rsidRPr="008A01C8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="008A01C8" w:rsidRPr="008A01C8">
        <w:rPr>
          <w:rFonts w:eastAsiaTheme="minorHAnsi"/>
          <w:sz w:val="28"/>
          <w:szCs w:val="28"/>
          <w:lang w:eastAsia="en-US"/>
        </w:rPr>
        <w:t xml:space="preserve"> "Об административных правонарушениях".</w:t>
      </w:r>
    </w:p>
    <w:p w:rsidR="008A01C8" w:rsidRDefault="00855C58" w:rsidP="00855C58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Общий п</w:t>
      </w:r>
      <w:r w:rsidR="008A01C8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>создания, формирования, ликвидации,</w:t>
      </w:r>
      <w:r w:rsidRPr="00855C5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55C58">
        <w:rPr>
          <w:rFonts w:eastAsiaTheme="minorHAnsi"/>
          <w:bCs/>
          <w:sz w:val="28"/>
          <w:szCs w:val="28"/>
          <w:lang w:eastAsia="en-US"/>
        </w:rPr>
        <w:t>условия назначения членов административной комиссии, пребывания в составе административной комиссии, основания приостановления, возобновления и прекращения полномочий членов административной комиссии</w:t>
      </w:r>
      <w:r>
        <w:rPr>
          <w:rFonts w:eastAsiaTheme="minorHAnsi"/>
          <w:bCs/>
          <w:sz w:val="28"/>
          <w:szCs w:val="28"/>
          <w:lang w:eastAsia="en-US"/>
        </w:rPr>
        <w:t xml:space="preserve"> регламентирован в статьях 10.2, </w:t>
      </w:r>
      <w:r w:rsidR="008A01C8" w:rsidRPr="008A01C8">
        <w:rPr>
          <w:sz w:val="28"/>
          <w:szCs w:val="28"/>
        </w:rPr>
        <w:t>10.3</w:t>
      </w:r>
      <w:r>
        <w:rPr>
          <w:sz w:val="28"/>
          <w:szCs w:val="28"/>
        </w:rPr>
        <w:t>, 10.4, 10.5</w:t>
      </w:r>
      <w:r w:rsidR="008A01C8" w:rsidRPr="008A01C8">
        <w:rPr>
          <w:sz w:val="28"/>
          <w:szCs w:val="28"/>
        </w:rPr>
        <w:t xml:space="preserve"> Закона Архангельской области от 03.06.2003 N 172-22-ОЗ "Об административных правонарушениях"</w:t>
      </w:r>
      <w:r w:rsidR="0005292B">
        <w:rPr>
          <w:sz w:val="28"/>
          <w:szCs w:val="28"/>
        </w:rPr>
        <w:t>.</w:t>
      </w:r>
      <w:r w:rsidR="008A01C8" w:rsidRPr="008A01C8">
        <w:rPr>
          <w:sz w:val="28"/>
          <w:szCs w:val="28"/>
        </w:rPr>
        <w:t xml:space="preserve"> </w:t>
      </w:r>
      <w:r w:rsidR="0005292B">
        <w:rPr>
          <w:sz w:val="28"/>
          <w:szCs w:val="28"/>
        </w:rPr>
        <w:t>А</w:t>
      </w:r>
      <w:r w:rsidR="008A01C8" w:rsidRPr="008A01C8">
        <w:rPr>
          <w:rFonts w:eastAsiaTheme="minorHAnsi"/>
          <w:sz w:val="28"/>
          <w:szCs w:val="28"/>
          <w:lang w:eastAsia="en-US"/>
        </w:rPr>
        <w:t>дминистративные комиссии создаются в городских поселениях, сельских поселениях, городских округах и муниципальных округах Архангельской области.</w:t>
      </w:r>
    </w:p>
    <w:p w:rsidR="00855C58" w:rsidRDefault="00855C58" w:rsidP="00855C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Согласно ст. 20 </w:t>
      </w:r>
      <w:r w:rsidRPr="008A01C8">
        <w:rPr>
          <w:sz w:val="28"/>
          <w:szCs w:val="28"/>
        </w:rPr>
        <w:t>Закона Архангельской области от 20.09.2005 N 84-5-ОЗ "О наделении органов местного самоуправления муниципальных образований Архангельской области отдельными государственными полномочиями"</w:t>
      </w:r>
      <w:r>
        <w:rPr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целях осуществления государственных полномочий в сфере административных правонарушений представительные органы муниципальных образований принимают муниципальные правовые акты, посредством которых:</w:t>
      </w:r>
      <w:r w:rsidRPr="00855C5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создают административные комиссии и утверждают положения о них. </w:t>
      </w:r>
    </w:p>
    <w:p w:rsidR="00855C58" w:rsidRDefault="00855C58" w:rsidP="00855C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со ст. 10.2</w:t>
      </w:r>
      <w:r w:rsidRPr="00855C58">
        <w:rPr>
          <w:rFonts w:eastAsiaTheme="minorHAnsi"/>
          <w:sz w:val="28"/>
          <w:szCs w:val="28"/>
          <w:lang w:eastAsia="en-US"/>
        </w:rPr>
        <w:t xml:space="preserve"> </w:t>
      </w:r>
      <w:r w:rsidRPr="008A01C8">
        <w:rPr>
          <w:sz w:val="28"/>
          <w:szCs w:val="28"/>
        </w:rPr>
        <w:t xml:space="preserve">Закона Архангельской области от 03.06.2003 N 172-22-ОЗ "Об административных правонарушениях" </w:t>
      </w:r>
      <w:r>
        <w:rPr>
          <w:sz w:val="28"/>
          <w:szCs w:val="28"/>
        </w:rPr>
        <w:t>п</w:t>
      </w:r>
      <w:r>
        <w:rPr>
          <w:rFonts w:eastAsiaTheme="minorHAnsi"/>
          <w:sz w:val="28"/>
          <w:szCs w:val="28"/>
          <w:lang w:eastAsia="en-US"/>
        </w:rPr>
        <w:t>оложением об административной комиссии определяется:</w:t>
      </w:r>
    </w:p>
    <w:p w:rsidR="00855C58" w:rsidRDefault="00855C58" w:rsidP="00855C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порядок решения внутренних организационных вопросов административной комиссии;</w:t>
      </w:r>
    </w:p>
    <w:p w:rsidR="00855C58" w:rsidRDefault="00855C58" w:rsidP="00855C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порядок участия членов административной комиссии в ее заседаниях;</w:t>
      </w:r>
    </w:p>
    <w:p w:rsidR="00855C58" w:rsidRDefault="00855C58" w:rsidP="00855C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порядок ведения делопроизводства в административной комиссии.</w:t>
      </w:r>
    </w:p>
    <w:p w:rsidR="003575DA" w:rsidRPr="003575DA" w:rsidRDefault="00855C58" w:rsidP="003575DA">
      <w:pPr>
        <w:pStyle w:val="11"/>
        <w:ind w:firstLine="709"/>
        <w:jc w:val="both"/>
        <w:rPr>
          <w:rFonts w:ascii="Times New Roman" w:hAnsi="Times New Roman"/>
          <w:sz w:val="27"/>
          <w:szCs w:val="27"/>
        </w:rPr>
      </w:pPr>
      <w:r w:rsidRPr="003575DA">
        <w:rPr>
          <w:rFonts w:ascii="Times New Roman" w:eastAsiaTheme="minorHAnsi" w:hAnsi="Times New Roman"/>
          <w:sz w:val="28"/>
          <w:szCs w:val="28"/>
        </w:rPr>
        <w:t>Проектом решения Собрания депутатов Пинежского муниципального округа предлагается создать административную комиссию Пинежского муниципального округа Архангельской области и утвердить Положение о ней</w:t>
      </w:r>
      <w:r w:rsidR="003575DA" w:rsidRPr="003575DA">
        <w:rPr>
          <w:rFonts w:ascii="Times New Roman" w:eastAsiaTheme="minorHAnsi" w:hAnsi="Times New Roman"/>
          <w:sz w:val="28"/>
          <w:szCs w:val="28"/>
        </w:rPr>
        <w:t>, которое</w:t>
      </w:r>
      <w:r w:rsidRPr="003575DA">
        <w:rPr>
          <w:rFonts w:ascii="Times New Roman" w:eastAsiaTheme="minorHAnsi" w:hAnsi="Times New Roman"/>
          <w:sz w:val="28"/>
          <w:szCs w:val="28"/>
        </w:rPr>
        <w:t xml:space="preserve"> </w:t>
      </w:r>
      <w:r w:rsidR="003575DA" w:rsidRPr="003575DA">
        <w:rPr>
          <w:rFonts w:ascii="Times New Roman" w:hAnsi="Times New Roman"/>
          <w:sz w:val="27"/>
          <w:szCs w:val="27"/>
        </w:rPr>
        <w:t>определяет</w:t>
      </w:r>
      <w:r w:rsidR="003575DA">
        <w:rPr>
          <w:rFonts w:ascii="Times New Roman" w:hAnsi="Times New Roman"/>
          <w:sz w:val="27"/>
          <w:szCs w:val="27"/>
        </w:rPr>
        <w:t xml:space="preserve"> в том числе</w:t>
      </w:r>
      <w:r w:rsidR="003575DA" w:rsidRPr="003575DA">
        <w:rPr>
          <w:rFonts w:ascii="Times New Roman" w:hAnsi="Times New Roman"/>
          <w:sz w:val="27"/>
          <w:szCs w:val="27"/>
        </w:rPr>
        <w:t>:</w:t>
      </w:r>
    </w:p>
    <w:p w:rsidR="003575DA" w:rsidRPr="003575DA" w:rsidRDefault="003575DA" w:rsidP="003575DA">
      <w:pPr>
        <w:pStyle w:val="11"/>
        <w:tabs>
          <w:tab w:val="left" w:pos="709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3575DA">
        <w:rPr>
          <w:rFonts w:ascii="Times New Roman" w:hAnsi="Times New Roman"/>
          <w:sz w:val="27"/>
          <w:szCs w:val="27"/>
        </w:rPr>
        <w:lastRenderedPageBreak/>
        <w:t>1) порядок решения внутренних организационных вопросов административной комиссии;</w:t>
      </w:r>
    </w:p>
    <w:p w:rsidR="003575DA" w:rsidRPr="003575DA" w:rsidRDefault="003575DA" w:rsidP="003575DA">
      <w:pPr>
        <w:pStyle w:val="11"/>
        <w:ind w:firstLine="709"/>
        <w:jc w:val="both"/>
        <w:rPr>
          <w:rFonts w:ascii="Times New Roman" w:hAnsi="Times New Roman"/>
          <w:sz w:val="27"/>
          <w:szCs w:val="27"/>
        </w:rPr>
      </w:pPr>
      <w:r w:rsidRPr="003575DA">
        <w:rPr>
          <w:rFonts w:ascii="Times New Roman" w:hAnsi="Times New Roman"/>
          <w:sz w:val="27"/>
          <w:szCs w:val="27"/>
        </w:rPr>
        <w:t>2) порядок участия членов административной комиссии в ее заседаниях;</w:t>
      </w:r>
    </w:p>
    <w:p w:rsidR="003575DA" w:rsidRPr="003575DA" w:rsidRDefault="003575DA" w:rsidP="003575DA">
      <w:pPr>
        <w:pStyle w:val="11"/>
        <w:ind w:firstLine="709"/>
        <w:jc w:val="both"/>
        <w:rPr>
          <w:rFonts w:ascii="Times New Roman" w:hAnsi="Times New Roman"/>
          <w:sz w:val="27"/>
          <w:szCs w:val="27"/>
        </w:rPr>
      </w:pPr>
      <w:r w:rsidRPr="003575DA">
        <w:rPr>
          <w:rFonts w:ascii="Times New Roman" w:hAnsi="Times New Roman"/>
          <w:sz w:val="27"/>
          <w:szCs w:val="27"/>
        </w:rPr>
        <w:t>3) порядок ведения делопроизводства в административной комиссии.</w:t>
      </w:r>
    </w:p>
    <w:p w:rsidR="00855C58" w:rsidRDefault="00855C58" w:rsidP="00855C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55C58" w:rsidRDefault="00855C58" w:rsidP="00855C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78418E" w:rsidRPr="003966E7" w:rsidRDefault="0078418E" w:rsidP="003966E7">
      <w:pPr>
        <w:pStyle w:val="consplusnormal0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z w:val="28"/>
        </w:rPr>
        <w:t xml:space="preserve">Главы Пинежского муниципального района                                </w:t>
      </w:r>
      <w:r w:rsidR="003966E7">
        <w:rPr>
          <w:sz w:val="28"/>
        </w:rPr>
        <w:t>А.С.Чечулин</w:t>
      </w: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05292B" w:rsidRDefault="0005292B" w:rsidP="003D08F8">
      <w:pPr>
        <w:shd w:val="clear" w:color="auto" w:fill="FFFFFF"/>
        <w:spacing w:line="317" w:lineRule="exact"/>
        <w:rPr>
          <w:b/>
          <w:sz w:val="28"/>
        </w:rPr>
      </w:pPr>
    </w:p>
    <w:p w:rsidR="0005292B" w:rsidRDefault="0005292B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1B61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lastRenderedPageBreak/>
        <w:t>Перечень решений</w:t>
      </w:r>
    </w:p>
    <w:p w:rsidR="001B61CA" w:rsidRPr="006C0CBC" w:rsidRDefault="009341DA" w:rsidP="001B61CA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Собрания депутатов</w:t>
      </w:r>
      <w:r w:rsidR="00BB2635" w:rsidRPr="00B42A4B">
        <w:rPr>
          <w:sz w:val="28"/>
          <w:szCs w:val="28"/>
        </w:rPr>
        <w:t xml:space="preserve"> </w:t>
      </w:r>
      <w:r w:rsidR="0005292B">
        <w:rPr>
          <w:sz w:val="28"/>
          <w:szCs w:val="28"/>
        </w:rPr>
        <w:t>Пинежского муниципального района</w:t>
      </w:r>
      <w:r w:rsidR="00BB2635" w:rsidRPr="00B42A4B">
        <w:rPr>
          <w:sz w:val="28"/>
          <w:szCs w:val="28"/>
        </w:rPr>
        <w:t xml:space="preserve"> Архангельской области</w:t>
      </w:r>
      <w:r w:rsidRPr="00B42A4B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BB2635" w:rsidRPr="00B42A4B">
        <w:rPr>
          <w:sz w:val="28"/>
          <w:szCs w:val="28"/>
        </w:rPr>
        <w:t xml:space="preserve"> Архангельской области </w:t>
      </w:r>
      <w:r w:rsidR="003966E7">
        <w:rPr>
          <w:sz w:val="28"/>
          <w:szCs w:val="28"/>
        </w:rPr>
        <w:t>«</w:t>
      </w:r>
      <w:r w:rsidR="001B61CA">
        <w:rPr>
          <w:sz w:val="28"/>
          <w:szCs w:val="28"/>
        </w:rPr>
        <w:t>Об административной комиссии Пинежского муниципального округа Архангельской области</w:t>
      </w:r>
      <w:r w:rsidR="001B61CA" w:rsidRPr="00B42A4B">
        <w:rPr>
          <w:sz w:val="28"/>
          <w:szCs w:val="28"/>
        </w:rPr>
        <w:t>»</w:t>
      </w:r>
      <w:r w:rsidR="001B61CA">
        <w:rPr>
          <w:sz w:val="28"/>
          <w:szCs w:val="28"/>
        </w:rPr>
        <w:t>.</w:t>
      </w:r>
    </w:p>
    <w:p w:rsidR="003966E7" w:rsidRPr="006C0CBC" w:rsidRDefault="003966E7" w:rsidP="003966E7">
      <w:pPr>
        <w:jc w:val="center"/>
        <w:rPr>
          <w:sz w:val="28"/>
          <w:szCs w:val="28"/>
        </w:rPr>
      </w:pP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3575DA" w:rsidRDefault="00AC001B" w:rsidP="003575D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</w:t>
      </w:r>
      <w:r w:rsidR="008A01C8" w:rsidRPr="00B42A4B">
        <w:rPr>
          <w:sz w:val="28"/>
          <w:szCs w:val="28"/>
        </w:rPr>
        <w:t>«</w:t>
      </w:r>
      <w:r w:rsidR="0005292B">
        <w:rPr>
          <w:sz w:val="28"/>
          <w:szCs w:val="28"/>
        </w:rPr>
        <w:t>О</w:t>
      </w:r>
      <w:r w:rsidR="008A01C8">
        <w:rPr>
          <w:sz w:val="28"/>
          <w:szCs w:val="28"/>
        </w:rPr>
        <w:t>б административной комиссии Пинежского муниципального округа Архангельской области</w:t>
      </w:r>
      <w:r w:rsidR="008A01C8" w:rsidRPr="00B42A4B">
        <w:rPr>
          <w:sz w:val="28"/>
          <w:szCs w:val="28"/>
        </w:rPr>
        <w:t>»</w:t>
      </w:r>
      <w:r w:rsidR="008A01C8">
        <w:rPr>
          <w:sz w:val="28"/>
          <w:szCs w:val="28"/>
        </w:rPr>
        <w:t xml:space="preserve"> </w:t>
      </w:r>
      <w:r w:rsidR="003575DA">
        <w:rPr>
          <w:sz w:val="28"/>
          <w:szCs w:val="28"/>
        </w:rPr>
        <w:t xml:space="preserve">потребует принятие постановления </w:t>
      </w:r>
      <w:r w:rsidR="00FF44C2">
        <w:rPr>
          <w:sz w:val="28"/>
          <w:szCs w:val="28"/>
        </w:rPr>
        <w:t xml:space="preserve">администрации </w:t>
      </w:r>
      <w:r w:rsidR="003575DA">
        <w:rPr>
          <w:sz w:val="28"/>
          <w:szCs w:val="28"/>
        </w:rPr>
        <w:t xml:space="preserve">Пинежского муниципального округа о формировании административной комиссии в соответствии со ст. 19 </w:t>
      </w:r>
      <w:r w:rsidR="003575DA" w:rsidRPr="008A01C8">
        <w:rPr>
          <w:sz w:val="28"/>
          <w:szCs w:val="28"/>
        </w:rPr>
        <w:t>Закона Архангельской области от 20.09.2005 N 84-5-ОЗ "О наделении органов местного самоуправления муниципальных образований Архангельской области отдельными государственными полномочиями"</w:t>
      </w:r>
      <w:r w:rsidR="003575DA">
        <w:rPr>
          <w:sz w:val="28"/>
          <w:szCs w:val="28"/>
        </w:rPr>
        <w:t xml:space="preserve"> и </w:t>
      </w:r>
      <w:r w:rsidR="003575DA">
        <w:rPr>
          <w:rFonts w:eastAsiaTheme="minorHAnsi"/>
          <w:sz w:val="28"/>
          <w:szCs w:val="28"/>
          <w:lang w:eastAsia="en-US"/>
        </w:rPr>
        <w:t>назначении членов административных комиссий, в том числе</w:t>
      </w:r>
      <w:proofErr w:type="gramEnd"/>
      <w:r w:rsidR="003575DA">
        <w:rPr>
          <w:rFonts w:eastAsiaTheme="minorHAnsi"/>
          <w:sz w:val="28"/>
          <w:szCs w:val="28"/>
          <w:lang w:eastAsia="en-US"/>
        </w:rPr>
        <w:t xml:space="preserve"> председателя, заместителя председателя и ответственного секретаря.</w:t>
      </w:r>
    </w:p>
    <w:p w:rsidR="00AC001B" w:rsidRDefault="00AC001B" w:rsidP="008A01C8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3966E7" w:rsidP="0078418E">
      <w:pPr>
        <w:jc w:val="both"/>
        <w:rPr>
          <w:sz w:val="28"/>
        </w:rPr>
      </w:pPr>
      <w:r>
        <w:rPr>
          <w:sz w:val="28"/>
        </w:rPr>
        <w:t>Глава</w:t>
      </w:r>
      <w:r w:rsidR="0078418E">
        <w:rPr>
          <w:sz w:val="28"/>
        </w:rPr>
        <w:t xml:space="preserve"> Пинежского муниципального района            </w:t>
      </w:r>
      <w:r>
        <w:rPr>
          <w:sz w:val="28"/>
        </w:rPr>
        <w:t xml:space="preserve">                      А.С.Чечулин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5292B"/>
    <w:rsid w:val="00074F2E"/>
    <w:rsid w:val="0007670F"/>
    <w:rsid w:val="000B7AF3"/>
    <w:rsid w:val="000F0890"/>
    <w:rsid w:val="0010697A"/>
    <w:rsid w:val="00141E34"/>
    <w:rsid w:val="00157CD4"/>
    <w:rsid w:val="00184886"/>
    <w:rsid w:val="001A7072"/>
    <w:rsid w:val="001B1730"/>
    <w:rsid w:val="001B61CA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575DA"/>
    <w:rsid w:val="0036067E"/>
    <w:rsid w:val="00380600"/>
    <w:rsid w:val="00392CED"/>
    <w:rsid w:val="003966E7"/>
    <w:rsid w:val="003B7584"/>
    <w:rsid w:val="003D08F8"/>
    <w:rsid w:val="003D1890"/>
    <w:rsid w:val="003D4B3C"/>
    <w:rsid w:val="003E5764"/>
    <w:rsid w:val="003F7CF2"/>
    <w:rsid w:val="004147E6"/>
    <w:rsid w:val="00446399"/>
    <w:rsid w:val="00462369"/>
    <w:rsid w:val="00465EEA"/>
    <w:rsid w:val="00471663"/>
    <w:rsid w:val="00474AF2"/>
    <w:rsid w:val="004A26C0"/>
    <w:rsid w:val="004B0262"/>
    <w:rsid w:val="004B0656"/>
    <w:rsid w:val="004D6BBC"/>
    <w:rsid w:val="004E582C"/>
    <w:rsid w:val="004F4A98"/>
    <w:rsid w:val="0051039F"/>
    <w:rsid w:val="00521EAE"/>
    <w:rsid w:val="0053038B"/>
    <w:rsid w:val="005B0A0D"/>
    <w:rsid w:val="005B12AB"/>
    <w:rsid w:val="005B453D"/>
    <w:rsid w:val="005D284E"/>
    <w:rsid w:val="005E098F"/>
    <w:rsid w:val="005E69C8"/>
    <w:rsid w:val="0061063C"/>
    <w:rsid w:val="00623588"/>
    <w:rsid w:val="00632315"/>
    <w:rsid w:val="00642304"/>
    <w:rsid w:val="006C0CBC"/>
    <w:rsid w:val="006E647D"/>
    <w:rsid w:val="00703AFE"/>
    <w:rsid w:val="007045F3"/>
    <w:rsid w:val="00733D07"/>
    <w:rsid w:val="00733E25"/>
    <w:rsid w:val="0076338E"/>
    <w:rsid w:val="0076652F"/>
    <w:rsid w:val="007716C2"/>
    <w:rsid w:val="0077460D"/>
    <w:rsid w:val="00782F9D"/>
    <w:rsid w:val="0078418E"/>
    <w:rsid w:val="007E2765"/>
    <w:rsid w:val="007E4A93"/>
    <w:rsid w:val="007E51D6"/>
    <w:rsid w:val="00801DD5"/>
    <w:rsid w:val="008164B6"/>
    <w:rsid w:val="00852BE1"/>
    <w:rsid w:val="00855C58"/>
    <w:rsid w:val="008752C0"/>
    <w:rsid w:val="008843FD"/>
    <w:rsid w:val="008A01C8"/>
    <w:rsid w:val="008A0748"/>
    <w:rsid w:val="008D2009"/>
    <w:rsid w:val="008E7B0C"/>
    <w:rsid w:val="008F53A0"/>
    <w:rsid w:val="00907FB9"/>
    <w:rsid w:val="0092335B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50424"/>
    <w:rsid w:val="00A7414A"/>
    <w:rsid w:val="00AA1F93"/>
    <w:rsid w:val="00AB2D82"/>
    <w:rsid w:val="00AB54E1"/>
    <w:rsid w:val="00AB5A8D"/>
    <w:rsid w:val="00AC001B"/>
    <w:rsid w:val="00AE265C"/>
    <w:rsid w:val="00B03C78"/>
    <w:rsid w:val="00B179FD"/>
    <w:rsid w:val="00B22D34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BF7230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265E"/>
    <w:rsid w:val="00DF727E"/>
    <w:rsid w:val="00E16F10"/>
    <w:rsid w:val="00E21738"/>
    <w:rsid w:val="00E276D8"/>
    <w:rsid w:val="00E44DC5"/>
    <w:rsid w:val="00E52DA5"/>
    <w:rsid w:val="00E7648D"/>
    <w:rsid w:val="00E77947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F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link w:val="NoSpacingChar"/>
    <w:rsid w:val="003575D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3575D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8AE9DE8F10E97CEBE08B27DCABE516AEF9C05FBB9066ADB80BDD162BFAE6F3DAF0D1464C483D5707A4CC720C80C2EA7A6m2v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9CBC-51B5-45FE-BB0A-FDA1B775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2023-11-24T12:44:00Z</cp:lastPrinted>
  <dcterms:created xsi:type="dcterms:W3CDTF">2023-11-28T12:38:00Z</dcterms:created>
  <dcterms:modified xsi:type="dcterms:W3CDTF">2023-11-28T12:39:00Z</dcterms:modified>
</cp:coreProperties>
</file>